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3E8" w:rsidRPr="006673E8" w:rsidRDefault="006673E8" w:rsidP="006673E8">
      <w:pPr>
        <w:pStyle w:val="NormalWeb"/>
        <w:spacing w:before="0" w:beforeAutospacing="0" w:after="150" w:afterAutospacing="0" w:line="285" w:lineRule="atLeast"/>
        <w:rPr>
          <w:rFonts w:ascii="latolight" w:hAnsi="latolight"/>
          <w:b/>
          <w:color w:val="333333"/>
          <w:u w:val="single"/>
        </w:rPr>
      </w:pPr>
      <w:r>
        <w:rPr>
          <w:rFonts w:ascii="latolight" w:hAnsi="latolight"/>
          <w:b/>
          <w:color w:val="333333"/>
          <w:u w:val="single"/>
        </w:rPr>
        <w:t>ROCÍO MÁRQUEZ, cantaora</w:t>
      </w:r>
    </w:p>
    <w:p w:rsidR="006673E8" w:rsidRDefault="006673E8" w:rsidP="006673E8">
      <w:pPr>
        <w:pStyle w:val="NormalWeb"/>
        <w:spacing w:before="0" w:beforeAutospacing="0" w:after="150" w:afterAutospacing="0" w:line="285" w:lineRule="atLeast"/>
        <w:rPr>
          <w:rFonts w:ascii="latolight" w:hAnsi="latolight"/>
          <w:color w:val="333333"/>
        </w:rPr>
      </w:pPr>
      <w:r>
        <w:rPr>
          <w:rFonts w:ascii="latolight" w:hAnsi="latolight"/>
          <w:color w:val="333333"/>
        </w:rPr>
        <w:t xml:space="preserve">Encumbrada por la prensa como “la voz de la nueva generación del cante jondo”, Rocío Márquez (Huelva, 1985) lleva más de una década labrando una sólida carrera artística que hoy desborda el panorama flamenco, donde es ya un claro referente y figura consolidada. Su personalidad inquieta y su enorme curiosidad quedan patentes en su discografía, que de manera transversal nos muestra tan gran amor por la tradición flamenca como imperiosa necesidad de ensanchar los límites de esa misma tradición, explorando y experimentando con melodías, instrumentación, arreglos y letras. Así, desde aquel fresco DVD grabado en directo de “Aquí y ahora” (2009) hasta “Omnia </w:t>
      </w:r>
      <w:proofErr w:type="spellStart"/>
      <w:r>
        <w:rPr>
          <w:rFonts w:ascii="latolight" w:hAnsi="latolight"/>
          <w:color w:val="333333"/>
        </w:rPr>
        <w:t>Vincit</w:t>
      </w:r>
      <w:proofErr w:type="spellEnd"/>
      <w:r>
        <w:rPr>
          <w:rFonts w:ascii="latolight" w:hAnsi="latolight"/>
          <w:color w:val="333333"/>
        </w:rPr>
        <w:t xml:space="preserve"> Amor” (2020), el EP digital en torno al Amor Brujo que graba junto a </w:t>
      </w:r>
      <w:proofErr w:type="spellStart"/>
      <w:r>
        <w:rPr>
          <w:rFonts w:ascii="latolight" w:hAnsi="latolight"/>
          <w:color w:val="333333"/>
        </w:rPr>
        <w:t>Enrike</w:t>
      </w:r>
      <w:proofErr w:type="spellEnd"/>
      <w:r>
        <w:rPr>
          <w:rFonts w:ascii="latolight" w:hAnsi="latolight"/>
          <w:color w:val="333333"/>
        </w:rPr>
        <w:t xml:space="preserve"> </w:t>
      </w:r>
      <w:proofErr w:type="spellStart"/>
      <w:r>
        <w:rPr>
          <w:rFonts w:ascii="latolight" w:hAnsi="latolight"/>
          <w:color w:val="333333"/>
        </w:rPr>
        <w:t>Solinís</w:t>
      </w:r>
      <w:proofErr w:type="spellEnd"/>
      <w:r>
        <w:rPr>
          <w:rFonts w:ascii="latolight" w:hAnsi="latolight"/>
          <w:color w:val="333333"/>
        </w:rPr>
        <w:t xml:space="preserve"> y la </w:t>
      </w:r>
      <w:proofErr w:type="spellStart"/>
      <w:r>
        <w:rPr>
          <w:rFonts w:ascii="latolight" w:hAnsi="latolight"/>
          <w:color w:val="333333"/>
        </w:rPr>
        <w:t>Euskal</w:t>
      </w:r>
      <w:proofErr w:type="spellEnd"/>
      <w:r>
        <w:rPr>
          <w:rFonts w:ascii="latolight" w:hAnsi="latolight"/>
          <w:color w:val="333333"/>
        </w:rPr>
        <w:t xml:space="preserve"> </w:t>
      </w:r>
      <w:proofErr w:type="spellStart"/>
      <w:r>
        <w:rPr>
          <w:rFonts w:ascii="latolight" w:hAnsi="latolight"/>
          <w:color w:val="333333"/>
        </w:rPr>
        <w:t>Barrokensemble</w:t>
      </w:r>
      <w:proofErr w:type="spellEnd"/>
      <w:r>
        <w:rPr>
          <w:rFonts w:ascii="latolight" w:hAnsi="latolight"/>
          <w:color w:val="333333"/>
        </w:rPr>
        <w:t xml:space="preserve">, encontramos un ramillete de álbumes con los que ha ido afianzando su discurso artístico y cosechando el reconocimiento de la afición. “Claridad” (2012), “El Niño” (2014), “Firmamento” (2017), “Diálogos de viejos y nuevos sones” (2018) -junto a </w:t>
      </w:r>
      <w:proofErr w:type="spellStart"/>
      <w:r>
        <w:rPr>
          <w:rFonts w:ascii="latolight" w:hAnsi="latolight"/>
          <w:color w:val="333333"/>
        </w:rPr>
        <w:t>Fahmi</w:t>
      </w:r>
      <w:proofErr w:type="spellEnd"/>
      <w:r>
        <w:rPr>
          <w:rFonts w:ascii="latolight" w:hAnsi="latolight"/>
          <w:color w:val="333333"/>
        </w:rPr>
        <w:t xml:space="preserve"> </w:t>
      </w:r>
      <w:proofErr w:type="spellStart"/>
      <w:r>
        <w:rPr>
          <w:rFonts w:ascii="latolight" w:hAnsi="latolight"/>
          <w:color w:val="333333"/>
        </w:rPr>
        <w:t>Alqhai</w:t>
      </w:r>
      <w:proofErr w:type="spellEnd"/>
      <w:r>
        <w:rPr>
          <w:rFonts w:ascii="latolight" w:hAnsi="latolight"/>
          <w:color w:val="333333"/>
        </w:rPr>
        <w:t xml:space="preserve">- y “Visto en El Jueves” (2019) son sus trabajos discográficos publicados hasta la fecha. Por este último, obtiene el premio Les </w:t>
      </w:r>
      <w:proofErr w:type="spellStart"/>
      <w:r>
        <w:rPr>
          <w:rFonts w:ascii="latolight" w:hAnsi="latolight"/>
          <w:color w:val="333333"/>
        </w:rPr>
        <w:t>Victoires</w:t>
      </w:r>
      <w:proofErr w:type="spellEnd"/>
      <w:r>
        <w:rPr>
          <w:rFonts w:ascii="latolight" w:hAnsi="latolight"/>
          <w:color w:val="333333"/>
        </w:rPr>
        <w:t xml:space="preserve"> du Jazz al mejor álbum de músicas del mundo, siendo la primera artista española en conseguirlo. Este reconocimiento se suma a otros importantes galardones como la Lámpara Minera en el Festival de La Unión, el </w:t>
      </w:r>
      <w:proofErr w:type="spellStart"/>
      <w:r>
        <w:rPr>
          <w:rFonts w:ascii="latolight" w:hAnsi="latolight"/>
          <w:color w:val="333333"/>
        </w:rPr>
        <w:t>Giraldillo</w:t>
      </w:r>
      <w:proofErr w:type="spellEnd"/>
      <w:r>
        <w:rPr>
          <w:rFonts w:ascii="latolight" w:hAnsi="latolight"/>
          <w:color w:val="333333"/>
        </w:rPr>
        <w:t xml:space="preserve"> a la Innovación de la Bienal de Sevilla, el </w:t>
      </w:r>
      <w:proofErr w:type="spellStart"/>
      <w:r>
        <w:rPr>
          <w:rFonts w:ascii="latolight" w:hAnsi="latolight"/>
          <w:color w:val="333333"/>
        </w:rPr>
        <w:t>Coups</w:t>
      </w:r>
      <w:proofErr w:type="spellEnd"/>
      <w:r>
        <w:rPr>
          <w:rFonts w:ascii="latolight" w:hAnsi="latolight"/>
          <w:color w:val="333333"/>
        </w:rPr>
        <w:t xml:space="preserve"> de Coeur de la Academia de Charles Cros (Francia), el Premio Meridiana de la Junta de Andalucía, el Premio Plaza de España del Gobierno de España o, entre muchos otros, la Medalla de Oro de la Petenera, siendo además la primera mujer en recibirlo.</w:t>
      </w:r>
    </w:p>
    <w:p w:rsidR="006673E8" w:rsidRDefault="006673E8" w:rsidP="006673E8">
      <w:pPr>
        <w:pStyle w:val="NormalWeb"/>
        <w:spacing w:before="0" w:beforeAutospacing="0" w:after="150" w:afterAutospacing="0" w:line="285" w:lineRule="atLeast"/>
        <w:rPr>
          <w:rFonts w:ascii="latolight" w:hAnsi="latolight"/>
          <w:color w:val="333333"/>
        </w:rPr>
      </w:pPr>
      <w:r>
        <w:rPr>
          <w:rFonts w:ascii="latolight" w:hAnsi="latolight"/>
          <w:color w:val="333333"/>
        </w:rPr>
        <w:t xml:space="preserve">En paralelo, Rocío desarrolla una intensa carrera de conciertos en directo, compaginando distintos formatos y propuestas con las que gira constantemente desde las íntimas peñas flamencas de Andalucía a los grandes templos internacionales de la música como la Sala Sinfónica del Auditorio Nacional de Madrid -donde llega a congregar a más de 2.000 personas-, el Teatro Real, el Palau de la Música de Barcelona, el Palau de les </w:t>
      </w:r>
      <w:proofErr w:type="spellStart"/>
      <w:r>
        <w:rPr>
          <w:rFonts w:ascii="latolight" w:hAnsi="latolight"/>
          <w:color w:val="333333"/>
        </w:rPr>
        <w:t>Arts</w:t>
      </w:r>
      <w:proofErr w:type="spellEnd"/>
      <w:r>
        <w:rPr>
          <w:rFonts w:ascii="latolight" w:hAnsi="latolight"/>
          <w:color w:val="333333"/>
        </w:rPr>
        <w:t xml:space="preserve"> de Valencia, el Teatro de la Maestranza de Sevilla y en París </w:t>
      </w:r>
      <w:proofErr w:type="spellStart"/>
      <w:r>
        <w:rPr>
          <w:rFonts w:ascii="latolight" w:hAnsi="latolight"/>
          <w:color w:val="333333"/>
        </w:rPr>
        <w:t>L’Olympia</w:t>
      </w:r>
      <w:proofErr w:type="spellEnd"/>
      <w:r>
        <w:rPr>
          <w:rFonts w:ascii="latolight" w:hAnsi="latolight"/>
          <w:color w:val="333333"/>
        </w:rPr>
        <w:t xml:space="preserve"> y la Filarmónica. Más allá de los circuitos del flamenco y el clásico, Rocío es habitual citas de indie y pop/rock como Primavera </w:t>
      </w:r>
      <w:proofErr w:type="spellStart"/>
      <w:r>
        <w:rPr>
          <w:rFonts w:ascii="latolight" w:hAnsi="latolight"/>
          <w:color w:val="333333"/>
        </w:rPr>
        <w:t>Sound</w:t>
      </w:r>
      <w:proofErr w:type="spellEnd"/>
      <w:r>
        <w:rPr>
          <w:rFonts w:ascii="latolight" w:hAnsi="latolight"/>
          <w:color w:val="333333"/>
        </w:rPr>
        <w:t xml:space="preserve"> o el </w:t>
      </w:r>
      <w:proofErr w:type="spellStart"/>
      <w:r>
        <w:rPr>
          <w:rFonts w:ascii="latolight" w:hAnsi="latolight"/>
          <w:color w:val="333333"/>
        </w:rPr>
        <w:t>Monkey</w:t>
      </w:r>
      <w:proofErr w:type="spellEnd"/>
      <w:r>
        <w:rPr>
          <w:rFonts w:ascii="latolight" w:hAnsi="latolight"/>
          <w:color w:val="333333"/>
        </w:rPr>
        <w:t xml:space="preserve"> </w:t>
      </w:r>
      <w:proofErr w:type="spellStart"/>
      <w:r>
        <w:rPr>
          <w:rFonts w:ascii="latolight" w:hAnsi="latolight"/>
          <w:color w:val="333333"/>
        </w:rPr>
        <w:t>Week</w:t>
      </w:r>
      <w:proofErr w:type="spellEnd"/>
      <w:r>
        <w:rPr>
          <w:rFonts w:ascii="latolight" w:hAnsi="latolight"/>
          <w:color w:val="333333"/>
        </w:rPr>
        <w:t xml:space="preserve"> y en la escena de creación contemporánea, actuando en Matadero de Madrid o el CCCB de Barcelona.</w:t>
      </w:r>
    </w:p>
    <w:p w:rsidR="006673E8" w:rsidRDefault="006673E8" w:rsidP="006673E8">
      <w:pPr>
        <w:pStyle w:val="NormalWeb"/>
        <w:spacing w:before="0" w:beforeAutospacing="0" w:after="150" w:afterAutospacing="0" w:line="285" w:lineRule="atLeast"/>
        <w:rPr>
          <w:rFonts w:ascii="latolight" w:hAnsi="latolight"/>
          <w:color w:val="333333"/>
        </w:rPr>
      </w:pPr>
      <w:r>
        <w:rPr>
          <w:rFonts w:ascii="latolight" w:hAnsi="latolight"/>
          <w:color w:val="333333"/>
        </w:rPr>
        <w:t xml:space="preserve">Una de las claves para entender el proyecto artístico de Rocío es su gran curiosidad creativa que apoya en una enorme versatilidad interpretativa. Es así como colabora -sea en directo o en estudio- con músicos tan diversos como Jorge Drexler, con quien crea el espectáculo “Aquellos puentes sutiles” (2018), Kiko Veneno, Raül </w:t>
      </w:r>
      <w:proofErr w:type="spellStart"/>
      <w:r>
        <w:rPr>
          <w:rFonts w:ascii="latolight" w:hAnsi="latolight"/>
          <w:color w:val="333333"/>
        </w:rPr>
        <w:t>Refree</w:t>
      </w:r>
      <w:proofErr w:type="spellEnd"/>
      <w:r>
        <w:rPr>
          <w:rFonts w:ascii="latolight" w:hAnsi="latolight"/>
          <w:color w:val="333333"/>
        </w:rPr>
        <w:t xml:space="preserve">, Dani de Morón, Niño de Elche, Diego Carrasco, Bronquio, </w:t>
      </w:r>
      <w:proofErr w:type="spellStart"/>
      <w:r>
        <w:rPr>
          <w:rFonts w:ascii="latolight" w:hAnsi="latolight"/>
          <w:color w:val="333333"/>
        </w:rPr>
        <w:t>Marinah</w:t>
      </w:r>
      <w:proofErr w:type="spellEnd"/>
      <w:r>
        <w:rPr>
          <w:rFonts w:ascii="latolight" w:hAnsi="latolight"/>
          <w:color w:val="333333"/>
        </w:rPr>
        <w:t xml:space="preserve"> (Ojos de Brujo), Christina </w:t>
      </w:r>
      <w:proofErr w:type="spellStart"/>
      <w:r>
        <w:rPr>
          <w:rFonts w:ascii="latolight" w:hAnsi="latolight"/>
          <w:color w:val="333333"/>
        </w:rPr>
        <w:t>Rosenvinge</w:t>
      </w:r>
      <w:proofErr w:type="spellEnd"/>
      <w:r>
        <w:rPr>
          <w:rFonts w:ascii="latolight" w:hAnsi="latolight"/>
          <w:color w:val="333333"/>
        </w:rPr>
        <w:t xml:space="preserve">, Albert Plá, Arcángel, Carmen Linares, </w:t>
      </w:r>
      <w:proofErr w:type="spellStart"/>
      <w:r>
        <w:rPr>
          <w:rFonts w:ascii="latolight" w:hAnsi="latolight"/>
          <w:color w:val="333333"/>
        </w:rPr>
        <w:t>The</w:t>
      </w:r>
      <w:proofErr w:type="spellEnd"/>
      <w:r>
        <w:rPr>
          <w:rFonts w:ascii="latolight" w:hAnsi="latolight"/>
          <w:color w:val="333333"/>
        </w:rPr>
        <w:t xml:space="preserve"> New </w:t>
      </w:r>
      <w:proofErr w:type="spellStart"/>
      <w:r>
        <w:rPr>
          <w:rFonts w:ascii="latolight" w:hAnsi="latolight"/>
          <w:color w:val="333333"/>
        </w:rPr>
        <w:t>Raemon</w:t>
      </w:r>
      <w:proofErr w:type="spellEnd"/>
      <w:r>
        <w:rPr>
          <w:rFonts w:ascii="latolight" w:hAnsi="latolight"/>
          <w:color w:val="333333"/>
        </w:rPr>
        <w:t xml:space="preserve">, los Hermanos Cubero, Derby </w:t>
      </w:r>
      <w:proofErr w:type="spellStart"/>
      <w:r>
        <w:rPr>
          <w:rFonts w:ascii="latolight" w:hAnsi="latolight"/>
          <w:color w:val="333333"/>
        </w:rPr>
        <w:t>Motoreta’s</w:t>
      </w:r>
      <w:proofErr w:type="spellEnd"/>
      <w:r>
        <w:rPr>
          <w:rFonts w:ascii="latolight" w:hAnsi="latolight"/>
          <w:color w:val="333333"/>
        </w:rPr>
        <w:t xml:space="preserve"> </w:t>
      </w:r>
      <w:r>
        <w:rPr>
          <w:rFonts w:ascii="latolight" w:hAnsi="latolight"/>
          <w:color w:val="333333"/>
        </w:rPr>
        <w:lastRenderedPageBreak/>
        <w:t xml:space="preserve">Burrito </w:t>
      </w:r>
      <w:proofErr w:type="spellStart"/>
      <w:r>
        <w:rPr>
          <w:rFonts w:ascii="latolight" w:hAnsi="latolight"/>
          <w:color w:val="333333"/>
        </w:rPr>
        <w:t>Kachimba</w:t>
      </w:r>
      <w:proofErr w:type="spellEnd"/>
      <w:r>
        <w:rPr>
          <w:rFonts w:ascii="latolight" w:hAnsi="latolight"/>
          <w:color w:val="333333"/>
        </w:rPr>
        <w:t xml:space="preserve">, Rosa Torres Pardo, José Manuel Zapata o el francés </w:t>
      </w:r>
      <w:proofErr w:type="spellStart"/>
      <w:r>
        <w:rPr>
          <w:rFonts w:ascii="latolight" w:hAnsi="latolight"/>
          <w:color w:val="333333"/>
        </w:rPr>
        <w:t>Ensemble</w:t>
      </w:r>
      <w:proofErr w:type="spellEnd"/>
      <w:r>
        <w:rPr>
          <w:rFonts w:ascii="latolight" w:hAnsi="latolight"/>
          <w:color w:val="333333"/>
        </w:rPr>
        <w:t xml:space="preserve"> Aedes.</w:t>
      </w:r>
    </w:p>
    <w:p w:rsidR="006673E8" w:rsidRDefault="006673E8" w:rsidP="006673E8">
      <w:pPr>
        <w:pStyle w:val="NormalWeb"/>
        <w:spacing w:before="0" w:beforeAutospacing="0" w:after="150" w:afterAutospacing="0" w:line="285" w:lineRule="atLeast"/>
        <w:rPr>
          <w:rFonts w:ascii="latolight" w:hAnsi="latolight"/>
          <w:color w:val="333333"/>
        </w:rPr>
      </w:pPr>
      <w:r>
        <w:rPr>
          <w:rFonts w:ascii="latolight" w:hAnsi="latolight"/>
          <w:color w:val="333333"/>
        </w:rPr>
        <w:t xml:space="preserve">Algunos de los hitos más recientes de su carrera son su aparición junto con Raphael, Jorge Drexler y Rozalén en la portada de un número especial de El País Semanal dedicado a la música en España o su actuación en la gala de los </w:t>
      </w:r>
      <w:proofErr w:type="spellStart"/>
      <w:r>
        <w:rPr>
          <w:rFonts w:ascii="latolight" w:hAnsi="latolight"/>
          <w:color w:val="333333"/>
        </w:rPr>
        <w:t>European</w:t>
      </w:r>
      <w:proofErr w:type="spellEnd"/>
      <w:r>
        <w:rPr>
          <w:rFonts w:ascii="latolight" w:hAnsi="latolight"/>
          <w:color w:val="333333"/>
        </w:rPr>
        <w:t xml:space="preserve"> Film </w:t>
      </w:r>
      <w:proofErr w:type="spellStart"/>
      <w:r>
        <w:rPr>
          <w:rFonts w:ascii="latolight" w:hAnsi="latolight"/>
          <w:color w:val="333333"/>
        </w:rPr>
        <w:t>Awards</w:t>
      </w:r>
      <w:proofErr w:type="spellEnd"/>
      <w:r>
        <w:rPr>
          <w:rFonts w:ascii="latolight" w:hAnsi="latolight"/>
          <w:color w:val="333333"/>
        </w:rPr>
        <w:t xml:space="preserve"> de 2018, retransmitida en directo para toda Europa. Y hablando de cine, cabe destacar su participación en la banda sonora de distintos proyectos cinematográficos como su versión de ‘Me quedo contigo’ incluida en la película “Adiós” (Paco Cabezas, 2019) o su interpretación del tema ‘Cuando salga el sol’ en el film “Entre dos aguas” (</w:t>
      </w:r>
      <w:proofErr w:type="spellStart"/>
      <w:r>
        <w:rPr>
          <w:rFonts w:ascii="latolight" w:hAnsi="latolight"/>
          <w:color w:val="333333"/>
        </w:rPr>
        <w:t>Isaki</w:t>
      </w:r>
      <w:proofErr w:type="spellEnd"/>
      <w:r>
        <w:rPr>
          <w:rFonts w:ascii="latolight" w:hAnsi="latolight"/>
          <w:color w:val="333333"/>
        </w:rPr>
        <w:t xml:space="preserve"> </w:t>
      </w:r>
      <w:proofErr w:type="spellStart"/>
      <w:r>
        <w:rPr>
          <w:rFonts w:ascii="latolight" w:hAnsi="latolight"/>
          <w:color w:val="333333"/>
        </w:rPr>
        <w:t>Lacuesta</w:t>
      </w:r>
      <w:proofErr w:type="spellEnd"/>
      <w:r>
        <w:rPr>
          <w:rFonts w:ascii="latolight" w:hAnsi="latolight"/>
          <w:color w:val="333333"/>
        </w:rPr>
        <w:t xml:space="preserve">, 2018). </w:t>
      </w:r>
      <w:proofErr w:type="gramStart"/>
      <w:r>
        <w:rPr>
          <w:rFonts w:ascii="latolight" w:hAnsi="latolight"/>
          <w:color w:val="333333"/>
        </w:rPr>
        <w:t>Además</w:t>
      </w:r>
      <w:proofErr w:type="gramEnd"/>
      <w:r>
        <w:rPr>
          <w:rFonts w:ascii="latolight" w:hAnsi="latolight"/>
          <w:color w:val="333333"/>
        </w:rPr>
        <w:t xml:space="preserve"> participa en los documentales “</w:t>
      </w:r>
      <w:proofErr w:type="spellStart"/>
      <w:r>
        <w:rPr>
          <w:rFonts w:ascii="latolight" w:hAnsi="latolight"/>
          <w:color w:val="333333"/>
        </w:rPr>
        <w:t>Menese</w:t>
      </w:r>
      <w:proofErr w:type="spellEnd"/>
      <w:r>
        <w:rPr>
          <w:rFonts w:ascii="latolight" w:hAnsi="latolight"/>
          <w:color w:val="333333"/>
        </w:rPr>
        <w:t xml:space="preserve">” (Remedios </w:t>
      </w:r>
      <w:proofErr w:type="spellStart"/>
      <w:r>
        <w:rPr>
          <w:rFonts w:ascii="latolight" w:hAnsi="latolight"/>
          <w:color w:val="333333"/>
        </w:rPr>
        <w:t>Málvarez</w:t>
      </w:r>
      <w:proofErr w:type="spellEnd"/>
      <w:r>
        <w:rPr>
          <w:rFonts w:ascii="latolight" w:hAnsi="latolight"/>
          <w:color w:val="333333"/>
        </w:rPr>
        <w:t xml:space="preserve">, 2019), “Se prohíbe el cante” (Félix Vázquez y Paco Ortiz 2019) y “Nueve </w:t>
      </w:r>
      <w:proofErr w:type="spellStart"/>
      <w:r>
        <w:rPr>
          <w:rFonts w:ascii="latolight" w:hAnsi="latolight"/>
          <w:color w:val="333333"/>
        </w:rPr>
        <w:t>Sevillas</w:t>
      </w:r>
      <w:proofErr w:type="spellEnd"/>
      <w:r>
        <w:rPr>
          <w:rFonts w:ascii="latolight" w:hAnsi="latolight"/>
          <w:color w:val="333333"/>
        </w:rPr>
        <w:t>” (Gonzalo García Pelayo y Pedro G. Romero, 2020).</w:t>
      </w:r>
    </w:p>
    <w:p w:rsidR="006673E8" w:rsidRDefault="006673E8" w:rsidP="006673E8">
      <w:pPr>
        <w:pStyle w:val="NormalWeb"/>
        <w:spacing w:before="0" w:beforeAutospacing="0" w:after="150" w:afterAutospacing="0" w:line="285" w:lineRule="atLeast"/>
        <w:rPr>
          <w:rFonts w:ascii="latolight" w:hAnsi="latolight"/>
          <w:color w:val="333333"/>
        </w:rPr>
      </w:pPr>
      <w:r>
        <w:rPr>
          <w:rFonts w:ascii="latolight" w:hAnsi="latolight"/>
          <w:color w:val="333333"/>
        </w:rPr>
        <w:t>Además de su faceta artística, Rocío Márquez es Doctora cum laude por la Universidad de Sevilla con su tesis sobre “Técnica Vocal en el Flamenco”, es docente en el Máster Interuniversitario en Investigación y Análisis del Flamenco y conferenciante sobre la voz flamenca.</w:t>
      </w:r>
    </w:p>
    <w:p w:rsidR="006673E8" w:rsidRDefault="006673E8" w:rsidP="006673E8">
      <w:pPr>
        <w:pStyle w:val="NormalWeb"/>
        <w:spacing w:before="0" w:beforeAutospacing="0" w:after="150" w:afterAutospacing="0" w:line="285" w:lineRule="atLeast"/>
        <w:rPr>
          <w:rFonts w:ascii="latolight" w:hAnsi="latolight"/>
          <w:color w:val="333333"/>
        </w:rPr>
      </w:pPr>
      <w:r>
        <w:rPr>
          <w:rFonts w:ascii="latolight" w:hAnsi="latolight"/>
          <w:color w:val="333333"/>
        </w:rPr>
        <w:t xml:space="preserve">(Datos recabados de </w:t>
      </w:r>
      <w:hyperlink r:id="rId4" w:history="1">
        <w:r w:rsidRPr="004E04EF">
          <w:rPr>
            <w:rStyle w:val="Hipervnculo"/>
            <w:rFonts w:ascii="latolight" w:hAnsi="latolight"/>
          </w:rPr>
          <w:t>https://rociomarquez.net/biografia/</w:t>
        </w:r>
      </w:hyperlink>
      <w:r>
        <w:rPr>
          <w:rFonts w:ascii="latolight" w:hAnsi="latolight"/>
          <w:color w:val="333333"/>
        </w:rPr>
        <w:t xml:space="preserve"> )</w:t>
      </w:r>
      <w:bookmarkStart w:id="0" w:name="_GoBack"/>
      <w:bookmarkEnd w:id="0"/>
    </w:p>
    <w:p w:rsidR="006B1A70" w:rsidRDefault="006B1A70"/>
    <w:sectPr w:rsidR="006B1A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light">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E8"/>
    <w:rsid w:val="006673E8"/>
    <w:rsid w:val="006B1A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9504"/>
  <w15:chartTrackingRefBased/>
  <w15:docId w15:val="{8663DB2C-1D16-4CCF-8AA6-90627F0B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73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673E8"/>
    <w:rPr>
      <w:color w:val="0563C1" w:themeColor="hyperlink"/>
      <w:u w:val="single"/>
    </w:rPr>
  </w:style>
  <w:style w:type="character" w:styleId="Mencinsinresolver">
    <w:name w:val="Unresolved Mention"/>
    <w:basedOn w:val="Fuentedeprrafopredeter"/>
    <w:uiPriority w:val="99"/>
    <w:semiHidden/>
    <w:unhideWhenUsed/>
    <w:rsid w:val="00667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432107">
      <w:bodyDiv w:val="1"/>
      <w:marLeft w:val="0"/>
      <w:marRight w:val="0"/>
      <w:marTop w:val="0"/>
      <w:marBottom w:val="0"/>
      <w:divBdr>
        <w:top w:val="none" w:sz="0" w:space="0" w:color="auto"/>
        <w:left w:val="none" w:sz="0" w:space="0" w:color="auto"/>
        <w:bottom w:val="none" w:sz="0" w:space="0" w:color="auto"/>
        <w:right w:val="none" w:sz="0" w:space="0" w:color="auto"/>
      </w:divBdr>
      <w:divsChild>
        <w:div w:id="1604797077">
          <w:marLeft w:val="0"/>
          <w:marRight w:val="0"/>
          <w:marTop w:val="0"/>
          <w:marBottom w:val="0"/>
          <w:divBdr>
            <w:top w:val="none" w:sz="0" w:space="0" w:color="auto"/>
            <w:left w:val="none" w:sz="0" w:space="0" w:color="auto"/>
            <w:bottom w:val="none" w:sz="0" w:space="0" w:color="auto"/>
            <w:right w:val="none" w:sz="0" w:space="0" w:color="auto"/>
          </w:divBdr>
          <w:divsChild>
            <w:div w:id="158735548">
              <w:marLeft w:val="-225"/>
              <w:marRight w:val="-225"/>
              <w:marTop w:val="0"/>
              <w:marBottom w:val="0"/>
              <w:divBdr>
                <w:top w:val="none" w:sz="0" w:space="0" w:color="auto"/>
                <w:left w:val="none" w:sz="0" w:space="0" w:color="auto"/>
                <w:bottom w:val="none" w:sz="0" w:space="0" w:color="auto"/>
                <w:right w:val="none" w:sz="0" w:space="0" w:color="auto"/>
              </w:divBdr>
              <w:divsChild>
                <w:div w:id="1486513463">
                  <w:marLeft w:val="3200"/>
                  <w:marRight w:val="0"/>
                  <w:marTop w:val="0"/>
                  <w:marBottom w:val="0"/>
                  <w:divBdr>
                    <w:top w:val="none" w:sz="0" w:space="0" w:color="auto"/>
                    <w:left w:val="none" w:sz="0" w:space="0" w:color="auto"/>
                    <w:bottom w:val="none" w:sz="0" w:space="0" w:color="auto"/>
                    <w:right w:val="none" w:sz="0" w:space="0" w:color="auto"/>
                  </w:divBdr>
                  <w:divsChild>
                    <w:div w:id="1972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ciomarquez.net/biograf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3612</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Alejandra</cp:lastModifiedBy>
  <cp:revision>1</cp:revision>
  <dcterms:created xsi:type="dcterms:W3CDTF">2021-02-05T20:37:00Z</dcterms:created>
  <dcterms:modified xsi:type="dcterms:W3CDTF">2021-02-05T20:39:00Z</dcterms:modified>
</cp:coreProperties>
</file>